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92" w:rsidRDefault="009D0992" w:rsidP="009D0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92" w:rsidRDefault="009D0992" w:rsidP="009D0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9D0992" w:rsidRDefault="009D0992" w:rsidP="009D0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</w:t>
      </w:r>
    </w:p>
    <w:p w:rsidR="009D0992" w:rsidRDefault="009D0992" w:rsidP="009D0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D0992" w:rsidRDefault="009D0992" w:rsidP="009D09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16.03.2022г.   № 3                                                                     </w:t>
      </w:r>
    </w:p>
    <w:p w:rsidR="009D0992" w:rsidRDefault="009D0992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проекта решения                                                                                         «О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поселения»»                                                                                    в налоговую инспекцию на согласование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D0992" w:rsidRDefault="009D0992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 внесении изменений в Положение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поселения»»,  в соответствии с Налоговым кодексом РФ, Федеральным законом от 06.10.2003г. 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9D0992" w:rsidRDefault="009D0992" w:rsidP="009D0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D0992" w:rsidRDefault="009D0992" w:rsidP="009D0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D0992" w:rsidRDefault="009D0992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проект решения «О внесении изменений в Положение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поселения»» в налоговую инспекцию на согласование.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После получения согласования вернуться к рассмотрению указанного проекта для утверждения на очередном заседании Совета депутатов.</w:t>
      </w:r>
    </w:p>
    <w:p w:rsidR="00763A47" w:rsidRDefault="009D0992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В.Ф. Хакимов</w:t>
      </w:r>
    </w:p>
    <w:p w:rsidR="00FA1875" w:rsidRDefault="00FA1875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9D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FA1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FA1875" w:rsidRDefault="00FA1875" w:rsidP="00FA1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16.03.2022г.   № ____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Налоговым кодексом РФ, Федеральным законом от 06.10.2003г. 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FA1875" w:rsidRDefault="00FA1875" w:rsidP="00FA1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A1875" w:rsidRDefault="00FA1875" w:rsidP="00FA1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27.12.2019г. № 53 (с внесенными изменениями от 21.04.2021г. № 22)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1875" w:rsidRDefault="00FA1875" w:rsidP="00FA1875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п.1 ст.4 Положения «О земельном налоге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- изменить нумерацию при перечислении категорий налогоплательщиков и изложить в следующей редакции:</w:t>
      </w:r>
    </w:p>
    <w:p w:rsidR="00FA1875" w:rsidRDefault="00FA1875" w:rsidP="00FA1875">
      <w:pPr>
        <w:numPr>
          <w:ilvl w:val="1"/>
          <w:numId w:val="1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Ветераны и инвалиды ВОВ</w:t>
      </w:r>
      <w:r>
        <w:rPr>
          <w:rFonts w:ascii="Times New Roman" w:hAnsi="Times New Roman" w:cs="Times New Roman"/>
          <w:sz w:val="28"/>
          <w:szCs w:val="28"/>
        </w:rPr>
        <w:t>, а также ветераны и инвалиды боевых действий;</w:t>
      </w:r>
    </w:p>
    <w:p w:rsidR="00FA1875" w:rsidRDefault="00FA1875" w:rsidP="00FA1875">
      <w:pPr>
        <w:numPr>
          <w:ilvl w:val="1"/>
          <w:numId w:val="1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Инвалиды I и II групп инвалидности;</w:t>
      </w:r>
    </w:p>
    <w:p w:rsidR="00FA1875" w:rsidRDefault="00FA1875" w:rsidP="00FA1875">
      <w:pPr>
        <w:numPr>
          <w:ilvl w:val="1"/>
          <w:numId w:val="1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FA1875" w:rsidRDefault="00FA1875" w:rsidP="00FA1875">
      <w:pPr>
        <w:numPr>
          <w:ilvl w:val="1"/>
          <w:numId w:val="1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FA1875" w:rsidRDefault="00FA1875" w:rsidP="00FA1875">
      <w:pPr>
        <w:numPr>
          <w:ilvl w:val="1"/>
          <w:numId w:val="1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на переходный период до 2028 года;</w:t>
      </w:r>
    </w:p>
    <w:p w:rsidR="00FA1875" w:rsidRDefault="00FA1875" w:rsidP="00FA1875">
      <w:pPr>
        <w:numPr>
          <w:ilvl w:val="1"/>
          <w:numId w:val="1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имеющих трех и более несовершеннолетних детей.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FA1875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п.1 ст.4  Положения «О земельном налоге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» - предлагается к внесению новая формулировка в следующей редакции:   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на переходный период до 2028 года», 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согласование в Инспекцию ФНС России № 22 по Челябинской области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Добавить в ст.4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/пункт 1.6. в следующей редакции: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«1.6. физических лиц, имеющих трех и более несовершеннолетних детей».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Добавить в ст.4 пункт 2 в следующей редакции:</w:t>
      </w:r>
    </w:p>
    <w:p w:rsidR="00FA1875" w:rsidRDefault="00FA1875" w:rsidP="00FA187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«2.</w:t>
      </w:r>
      <w:r>
        <w:rPr>
          <w:sz w:val="28"/>
          <w:szCs w:val="28"/>
        </w:rPr>
        <w:t> Уменьшение налоговой базы в соответствии с </w:t>
      </w:r>
      <w:hyperlink r:id="rId6" w:anchor="block_39105" w:history="1">
        <w:r>
          <w:rPr>
            <w:rStyle w:val="a3"/>
            <w:sz w:val="28"/>
            <w:szCs w:val="28"/>
          </w:rPr>
          <w:t>пунктом 5</w:t>
        </w:r>
      </w:hyperlink>
      <w:r>
        <w:rPr>
          <w:sz w:val="28"/>
          <w:szCs w:val="28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FA1875" w:rsidRDefault="00FA1875" w:rsidP="00FA1875">
      <w:pPr>
        <w:pStyle w:val="s1"/>
        <w:shd w:val="clear" w:color="auto" w:fill="FFFFFF"/>
        <w:spacing w:before="0" w:beforeAutospacing="0" w:after="30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A1875" w:rsidRDefault="00FA1875" w:rsidP="00FA18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решение вступает в силу с момента подписания и подлежит опубликованию в средствах массовой информации.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В.Ф. Хакимов.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FA187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  решением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от 16.03.2022 года  № 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A1875" w:rsidRDefault="00FA1875" w:rsidP="00FA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ЗЕМЕЛЬНОМ НАЛОГЕ</w:t>
      </w:r>
    </w:p>
    <w:p w:rsidR="00FA1875" w:rsidRDefault="00FA1875" w:rsidP="00FA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базы, и подлежит применению на всей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FA1875" w:rsidRDefault="00FA1875" w:rsidP="00FA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НАЛОГОВАЯ СТАВКА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 ставки  устанавливаются в следующих размерах: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0,1 процента в отношении земельных участков: 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0,3 процента в отношении земельных участков: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занятых жилищным фондом и объектами инженерной инфраструктуры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деятельности); </w:t>
      </w:r>
      <w:proofErr w:type="gramEnd"/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участков.</w:t>
      </w:r>
    </w:p>
    <w:p w:rsidR="00FA1875" w:rsidRDefault="00FA1875" w:rsidP="00FA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И СРОКИ УПЛАТЫ ЗЕМЕЛЬНОГО НАЛОГА И АВАНСОВЫХ ПЛАТЕЖЕЙ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определяемая как разница между суммой налога, исчисляемая суммами авансовых платежей по налогу.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 подлежит уплате налогоплательщиками-организациями-юридическими лицами, производящими окончательный расчет по налогу не позднее 01 марта года, следующего за истекшим налоговым периодом, (применяется с 01.01.2021г. начиная с уплаты налога за налоговый период с 2020 года).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 налогоплательщиками-организациями в срок не позднее последнего числа месяца, следующего за истекшим отчетным периодом.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 подлежит уплате налогоплательщиками - физическими лицами в срок не позднее 1 декабря года, следующего за истекшим отчетным периодом.</w:t>
      </w:r>
    </w:p>
    <w:p w:rsidR="00FA1875" w:rsidRDefault="00FA1875" w:rsidP="00FA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Налоговая база уменьшается на величину кадастровой стоимости 900 квадратных метров площади земельного участка 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налогоплательщиков: </w:t>
      </w:r>
    </w:p>
    <w:p w:rsidR="00FA1875" w:rsidRDefault="00FA1875" w:rsidP="00FA1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Ветераны и инвалиды Великой Отечественной войны, а также ветераны и инвалиды боевых действий;</w:t>
      </w:r>
    </w:p>
    <w:p w:rsidR="00FA1875" w:rsidRDefault="00FA1875" w:rsidP="00FA1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Инвалиды I и II групп инвалидности;</w:t>
      </w:r>
    </w:p>
    <w:p w:rsidR="00FA1875" w:rsidRDefault="00FA1875" w:rsidP="00FA1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Инвалиды с детства;</w:t>
      </w:r>
    </w:p>
    <w:p w:rsidR="00FA1875" w:rsidRDefault="00FA1875" w:rsidP="00FA1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  <w:proofErr w:type="gramEnd"/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на переходный период до 2028 года.</w:t>
      </w:r>
    </w:p>
    <w:p w:rsidR="00FA1875" w:rsidRDefault="00FA1875" w:rsidP="00FA187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1.6. физических лиц, имеющих трех и более несовершеннолетних детей.</w:t>
      </w:r>
    </w:p>
    <w:p w:rsidR="00FA1875" w:rsidRDefault="00FA1875" w:rsidP="00FA1875">
      <w:pPr>
        <w:pStyle w:val="s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 Уменьшение налоговой базы в соответствии с </w:t>
      </w:r>
      <w:hyperlink r:id="rId7" w:anchor="block_39105" w:history="1">
        <w:r>
          <w:rPr>
            <w:rStyle w:val="a3"/>
            <w:sz w:val="28"/>
            <w:szCs w:val="28"/>
          </w:rPr>
          <w:t>пунктом 5</w:t>
        </w:r>
      </w:hyperlink>
      <w:r>
        <w:rPr>
          <w:sz w:val="28"/>
          <w:szCs w:val="28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FA1875" w:rsidRDefault="00FA1875" w:rsidP="00FA1875">
      <w:pPr>
        <w:pStyle w:val="s1"/>
        <w:shd w:val="clear" w:color="auto" w:fill="FFFFFF"/>
        <w:spacing w:before="0" w:beforeAutospacing="0" w:after="30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FA1875" w:rsidRDefault="00FA1875" w:rsidP="00FA18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1875" w:rsidRDefault="00FA1875" w:rsidP="00FA1875"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                    Р.М. Нуриев.</w:t>
      </w:r>
    </w:p>
    <w:sectPr w:rsidR="00FA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2789"/>
    <w:multiLevelType w:val="multilevel"/>
    <w:tmpl w:val="37F8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7"/>
    <w:rsid w:val="005A56C7"/>
    <w:rsid w:val="00763A47"/>
    <w:rsid w:val="009D0992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875"/>
    <w:rPr>
      <w:color w:val="0000FF"/>
      <w:u w:val="single"/>
    </w:rPr>
  </w:style>
  <w:style w:type="paragraph" w:customStyle="1" w:styleId="s1">
    <w:name w:val="s_1"/>
    <w:basedOn w:val="a"/>
    <w:rsid w:val="00FA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875"/>
    <w:rPr>
      <w:color w:val="0000FF"/>
      <w:u w:val="single"/>
    </w:rPr>
  </w:style>
  <w:style w:type="paragraph" w:customStyle="1" w:styleId="s1">
    <w:name w:val="s_1"/>
    <w:basedOn w:val="a"/>
    <w:rsid w:val="00FA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5e8d85f184efe4d53f7674c8a4638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5e8d85f184efe4d53f7674c8a46382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2022-03-24T06:08:00Z</cp:lastPrinted>
  <dcterms:created xsi:type="dcterms:W3CDTF">2022-03-24T06:06:00Z</dcterms:created>
  <dcterms:modified xsi:type="dcterms:W3CDTF">2022-03-25T07:27:00Z</dcterms:modified>
</cp:coreProperties>
</file>